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28E" w14:textId="285A2FDC" w:rsidR="002C58AF" w:rsidRPr="00205776" w:rsidRDefault="0079577D" w:rsidP="00A63F9B">
      <w:pPr>
        <w:widowControl/>
        <w:tabs>
          <w:tab w:val="left" w:pos="7200"/>
        </w:tabs>
        <w:spacing w:before="50"/>
        <w:jc w:val="right"/>
        <w:rPr>
          <w:rStyle w:val="FontStyle48"/>
          <w:u w:val="single"/>
        </w:rPr>
      </w:pPr>
      <w:r>
        <w:rPr>
          <w:rStyle w:val="FontStyle48"/>
          <w:u w:val="single"/>
        </w:rPr>
        <w:t>ПРИЛОЖЕНИЕ № 4</w:t>
      </w:r>
    </w:p>
    <w:p w14:paraId="59CCCC71" w14:textId="77777777" w:rsidR="002C58AF" w:rsidRPr="00205776" w:rsidRDefault="002C58AF" w:rsidP="002C58AF">
      <w:pPr>
        <w:pStyle w:val="Style18"/>
        <w:widowControl/>
        <w:spacing w:before="118"/>
        <w:ind w:left="3607"/>
        <w:rPr>
          <w:rStyle w:val="FontStyle48"/>
          <w:spacing w:val="80"/>
        </w:rPr>
      </w:pPr>
      <w:r w:rsidRPr="00205776">
        <w:rPr>
          <w:rStyle w:val="FontStyle48"/>
          <w:spacing w:val="80"/>
        </w:rPr>
        <w:t>ДЕКЛАРАЦИЯ</w:t>
      </w:r>
    </w:p>
    <w:p w14:paraId="20CBE963" w14:textId="77777777" w:rsidR="002C58AF" w:rsidRPr="00205776" w:rsidRDefault="002C58AF" w:rsidP="002C58AF">
      <w:pPr>
        <w:pStyle w:val="Style25"/>
        <w:widowControl/>
        <w:spacing w:line="240" w:lineRule="exact"/>
        <w:ind w:left="1886" w:right="1879"/>
      </w:pPr>
    </w:p>
    <w:p w14:paraId="49C548BD" w14:textId="0B54E7CB" w:rsidR="002C58AF" w:rsidRPr="004C7B5B" w:rsidRDefault="002C58AF" w:rsidP="002C58AF">
      <w:pPr>
        <w:pStyle w:val="Style25"/>
        <w:widowControl/>
        <w:spacing w:before="48"/>
        <w:ind w:left="1886" w:right="1879"/>
        <w:jc w:val="center"/>
        <w:rPr>
          <w:rStyle w:val="FontStyle34"/>
          <w:sz w:val="22"/>
          <w:szCs w:val="22"/>
          <w:shd w:val="clear" w:color="auto" w:fill="FFFFFF"/>
        </w:rPr>
      </w:pPr>
      <w:r w:rsidRPr="004C7B5B">
        <w:rPr>
          <w:rStyle w:val="FontStyle34"/>
          <w:sz w:val="22"/>
          <w:szCs w:val="22"/>
        </w:rPr>
        <w:t xml:space="preserve">за приемане условията на </w:t>
      </w:r>
      <w:r w:rsidR="00410564" w:rsidRPr="004C7B5B">
        <w:rPr>
          <w:rStyle w:val="FontStyle34"/>
          <w:sz w:val="22"/>
          <w:szCs w:val="22"/>
        </w:rPr>
        <w:t>търга</w:t>
      </w:r>
      <w:r w:rsidRPr="004C7B5B">
        <w:rPr>
          <w:rStyle w:val="FontStyle34"/>
          <w:sz w:val="22"/>
          <w:szCs w:val="22"/>
        </w:rPr>
        <w:t xml:space="preserve"> </w:t>
      </w:r>
      <w:r w:rsidRPr="004C7B5B">
        <w:rPr>
          <w:rStyle w:val="FontStyle34"/>
          <w:sz w:val="22"/>
          <w:szCs w:val="22"/>
          <w:shd w:val="clear" w:color="auto" w:fill="FFFFFF"/>
        </w:rPr>
        <w:t>за покупко-продажба на имот</w:t>
      </w:r>
      <w:r w:rsidR="00410564" w:rsidRPr="004C7B5B">
        <w:rPr>
          <w:rStyle w:val="FontStyle34"/>
          <w:sz w:val="22"/>
          <w:szCs w:val="22"/>
          <w:shd w:val="clear" w:color="auto" w:fill="FFFFFF"/>
        </w:rPr>
        <w:t>а</w:t>
      </w:r>
    </w:p>
    <w:p w14:paraId="30846955" w14:textId="77777777" w:rsidR="002C58AF" w:rsidRPr="00205776" w:rsidRDefault="002C58AF" w:rsidP="002C58AF">
      <w:pPr>
        <w:pStyle w:val="Style23"/>
        <w:widowControl/>
        <w:spacing w:line="240" w:lineRule="exact"/>
        <w:ind w:firstLine="0"/>
        <w:jc w:val="right"/>
      </w:pPr>
    </w:p>
    <w:p w14:paraId="62C9A038" w14:textId="29A1B02E" w:rsidR="002C58AF" w:rsidRPr="00205776" w:rsidRDefault="002C58AF" w:rsidP="002C58AF">
      <w:pPr>
        <w:spacing w:line="360" w:lineRule="auto"/>
        <w:jc w:val="both"/>
      </w:pPr>
      <w:r w:rsidRPr="00205776">
        <w:t xml:space="preserve">         Долуподписаният………………………………………………………………………………</w:t>
      </w:r>
    </w:p>
    <w:p w14:paraId="6C1462FA" w14:textId="2C194ECC" w:rsidR="002C58AF" w:rsidRPr="00205776" w:rsidRDefault="002C58AF" w:rsidP="002C58AF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 w:rsidR="007D30E3">
        <w:t>……….</w:t>
      </w:r>
    </w:p>
    <w:p w14:paraId="6525FA78" w14:textId="1E0F3250" w:rsidR="002C58AF" w:rsidRPr="00205776" w:rsidRDefault="002C58AF" w:rsidP="002C58AF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7D06ABED" w14:textId="53F2375B" w:rsidR="002C58AF" w:rsidRPr="00205776" w:rsidRDefault="002C58AF" w:rsidP="002C58AF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03FE973E" w14:textId="233B1272" w:rsidR="002C58AF" w:rsidRPr="00205776" w:rsidRDefault="002C58AF" w:rsidP="002C58AF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 w:rsidR="007D30E3">
        <w:t>..........................................................................................................</w:t>
      </w:r>
    </w:p>
    <w:p w14:paraId="58FCC79D" w14:textId="05F5F1D7" w:rsidR="002C58AF" w:rsidRPr="00205776" w:rsidRDefault="002C58AF" w:rsidP="002C58AF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7482C4AC" w14:textId="64DDB294" w:rsidR="002C58AF" w:rsidRPr="00205776" w:rsidRDefault="002C58AF" w:rsidP="002C58AF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 w:rsidR="007D30E3">
        <w:t>...........</w:t>
      </w:r>
    </w:p>
    <w:p w14:paraId="57BFF73D" w14:textId="77777777" w:rsidR="002C58AF" w:rsidRPr="000627A1" w:rsidRDefault="002C58AF" w:rsidP="002C58AF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01118EF9" w14:textId="77777777" w:rsidR="00A56B43" w:rsidRPr="00A56B43" w:rsidRDefault="00A56B43" w:rsidP="00A56B43">
      <w:pPr>
        <w:widowControl/>
        <w:tabs>
          <w:tab w:val="left" w:leader="dot" w:pos="20938"/>
          <w:tab w:val="left" w:leader="dot" w:pos="25056"/>
          <w:tab w:val="left" w:leader="dot" w:pos="27396"/>
        </w:tabs>
        <w:spacing w:before="230"/>
        <w:ind w:left="324"/>
        <w:jc w:val="center"/>
        <w:rPr>
          <w:b/>
          <w:bCs/>
          <w:color w:val="0D0D0D"/>
        </w:rPr>
      </w:pPr>
      <w:r w:rsidRPr="00A56B43">
        <w:rPr>
          <w:b/>
          <w:bCs/>
          <w:color w:val="0D0D0D"/>
        </w:rPr>
        <w:t>Д Е К Л А Р И Р А М, Ч Е:</w:t>
      </w:r>
    </w:p>
    <w:p w14:paraId="7A7CC9A1" w14:textId="77777777" w:rsidR="002C58AF" w:rsidRPr="00205776" w:rsidRDefault="002C58AF" w:rsidP="002C58AF">
      <w:pPr>
        <w:widowControl/>
        <w:tabs>
          <w:tab w:val="left" w:leader="dot" w:pos="9158"/>
        </w:tabs>
        <w:spacing w:before="34" w:line="360" w:lineRule="auto"/>
        <w:jc w:val="both"/>
        <w:rPr>
          <w:spacing w:val="10"/>
        </w:rPr>
      </w:pPr>
    </w:p>
    <w:p w14:paraId="4BC11763" w14:textId="77777777" w:rsidR="001019AA" w:rsidRDefault="00A56B43" w:rsidP="0012786B">
      <w:pPr>
        <w:jc w:val="both"/>
        <w:rPr>
          <w:color w:val="0D0D0D"/>
        </w:rPr>
      </w:pPr>
      <w:r>
        <w:rPr>
          <w:color w:val="0D0D0D"/>
        </w:rPr>
        <w:t xml:space="preserve">          </w:t>
      </w:r>
      <w:r w:rsidR="00FD38E4">
        <w:rPr>
          <w:color w:val="0D0D0D"/>
        </w:rPr>
        <w:t>Съм</w:t>
      </w:r>
      <w:r w:rsidR="00FD38E4" w:rsidRPr="00FD38E4">
        <w:rPr>
          <w:color w:val="0D0D0D"/>
        </w:rPr>
        <w:t xml:space="preserve"> съгласен </w:t>
      </w:r>
      <w:r w:rsidR="00FD38E4">
        <w:rPr>
          <w:color w:val="0D0D0D"/>
        </w:rPr>
        <w:t>с условията на т</w:t>
      </w:r>
      <w:r w:rsidR="001019AA">
        <w:rPr>
          <w:color w:val="0D0D0D"/>
        </w:rPr>
        <w:t>р</w:t>
      </w:r>
      <w:r w:rsidR="00FD38E4">
        <w:rPr>
          <w:color w:val="0D0D0D"/>
        </w:rPr>
        <w:t xml:space="preserve">ъжната процедура </w:t>
      </w:r>
      <w:r w:rsidR="001019AA">
        <w:rPr>
          <w:color w:val="0D0D0D"/>
        </w:rPr>
        <w:t xml:space="preserve">и ще </w:t>
      </w:r>
      <w:r w:rsidR="00FD38E4">
        <w:rPr>
          <w:color w:val="0D0D0D"/>
        </w:rPr>
        <w:t xml:space="preserve">изпълня инвестиционния </w:t>
      </w:r>
      <w:r w:rsidR="00FD38E4" w:rsidRPr="00FD38E4">
        <w:rPr>
          <w:color w:val="0D0D0D"/>
        </w:rPr>
        <w:t xml:space="preserve"> проект</w:t>
      </w:r>
      <w:r w:rsidR="00FD38E4">
        <w:rPr>
          <w:color w:val="0D0D0D"/>
        </w:rPr>
        <w:t xml:space="preserve"> ………………………. </w:t>
      </w:r>
    </w:p>
    <w:p w14:paraId="778E796A" w14:textId="15FD2F7E" w:rsidR="00A56B43" w:rsidRPr="00441B38" w:rsidRDefault="00FD38E4" w:rsidP="00441B38">
      <w:pPr>
        <w:jc w:val="both"/>
        <w:rPr>
          <w:b/>
          <w:bCs/>
          <w:shd w:val="clear" w:color="auto" w:fill="FFFFFF"/>
        </w:rPr>
      </w:pPr>
      <w:r w:rsidRPr="006372E0">
        <w:rPr>
          <w:color w:val="0D0D0D"/>
        </w:rPr>
        <w:t xml:space="preserve">върху </w:t>
      </w:r>
      <w:r w:rsidR="00833958" w:rsidRPr="00833958">
        <w:rPr>
          <w:b/>
          <w:color w:val="000000"/>
        </w:rPr>
        <w:t>ПОЗЕМЛЕН ИМОТ с идентификатор 56784.510.246</w:t>
      </w:r>
      <w:r w:rsidR="00833958" w:rsidRPr="00833958">
        <w:rPr>
          <w:bCs/>
          <w:color w:val="000000"/>
        </w:rPr>
        <w:t xml:space="preserve"> по кадастралната карта и кадастралните регистри, одобрени със Заповед № РД-18-48 от 3 юни 2009 г. на изпълнителния директор на Агенцията по геодезия, картография и кадастър, последно изменение със Заповед № КД-14-16-1667 от 11 октомври 2013 г. на началника Службата по геодезия, картография и кадастър - Пловдив, намиращ се в област Пловдив, община Пловдив, гр. Пловдив, район Западен, п.к. 4000, бул. „Пещерско шосе“ № 66, с площ от 28 878 кв. м., трайно предназначение на територията: урбанизирана, начин на трайно ползване: за обект, комплекс на здравеопазване, номер по предходен план: 510.84, квартал: 1 по плана на ж.к. "Кишинев", парцел: XVI - здр. и общ. обсл., при съседи: 56784.510.251, 56784.510.876, 56784.510.247, 56784.510.549, 56784.510.100, 56784.510.16, 56784.510.253, 56784.510.9533</w:t>
      </w:r>
      <w:r w:rsidR="006372E0" w:rsidRPr="00833958">
        <w:rPr>
          <w:bCs/>
          <w:shd w:val="clear" w:color="auto" w:fill="FFFFFF"/>
        </w:rPr>
        <w:t>,</w:t>
      </w:r>
      <w:r w:rsidR="006372E0">
        <w:rPr>
          <w:shd w:val="clear" w:color="auto" w:fill="FFFFFF"/>
        </w:rPr>
        <w:t xml:space="preserve"> </w:t>
      </w:r>
      <w:r w:rsidR="008828AD" w:rsidRPr="008828AD">
        <w:rPr>
          <w:shd w:val="clear" w:color="auto" w:fill="FFFFFF"/>
        </w:rPr>
        <w:t>съгласно скица на поземлен имот № 15-</w:t>
      </w:r>
      <w:r w:rsidR="006372E0" w:rsidRPr="006372E0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 xml:space="preserve"> </w:t>
      </w:r>
      <w:r w:rsidR="006372E0" w:rsidRPr="006372E0">
        <w:rPr>
          <w:rFonts w:eastAsiaTheme="minorHAnsi"/>
          <w:kern w:val="0"/>
          <w:lang w:eastAsia="en-US"/>
        </w:rPr>
        <w:t xml:space="preserve">107056-07.02.2019 </w:t>
      </w:r>
      <w:r w:rsidR="008828AD" w:rsidRPr="006372E0">
        <w:rPr>
          <w:shd w:val="clear" w:color="auto" w:fill="FFFFFF"/>
        </w:rPr>
        <w:t>г</w:t>
      </w:r>
      <w:r w:rsidR="008828AD">
        <w:rPr>
          <w:shd w:val="clear" w:color="auto" w:fill="FFFFFF"/>
        </w:rPr>
        <w:t xml:space="preserve">. на СГКК – </w:t>
      </w:r>
      <w:r w:rsidR="006372E0">
        <w:rPr>
          <w:shd w:val="clear" w:color="auto" w:fill="FFFFFF"/>
        </w:rPr>
        <w:t>гр. Пловдив</w:t>
      </w:r>
      <w:r w:rsidR="008828AD">
        <w:rPr>
          <w:shd w:val="clear" w:color="auto" w:fill="FFFFFF"/>
        </w:rPr>
        <w:t xml:space="preserve">, </w:t>
      </w:r>
      <w:r w:rsidR="00A56B43" w:rsidRPr="00A56B43">
        <w:rPr>
          <w:color w:val="0D0D0D"/>
        </w:rPr>
        <w:t xml:space="preserve">собственост на </w:t>
      </w:r>
      <w:r w:rsidR="0012786B" w:rsidRPr="0012786B">
        <w:rPr>
          <w:color w:val="0D0D0D"/>
        </w:rPr>
        <w:t>„</w:t>
      </w:r>
      <w:r w:rsidR="00875BFF">
        <w:rPr>
          <w:color w:val="0D0D0D"/>
        </w:rPr>
        <w:t>Н</w:t>
      </w:r>
      <w:r w:rsidR="00875BFF" w:rsidRPr="0012786B">
        <w:rPr>
          <w:color w:val="0D0D0D"/>
        </w:rPr>
        <w:t>ационална компания индустриални зони</w:t>
      </w:r>
      <w:r w:rsidR="0012786B" w:rsidRPr="0012786B">
        <w:rPr>
          <w:color w:val="0D0D0D"/>
        </w:rPr>
        <w:t>” ЕАД</w:t>
      </w:r>
      <w:r w:rsidR="00A56B43" w:rsidRPr="00A56B43">
        <w:rPr>
          <w:color w:val="0D0D0D"/>
        </w:rPr>
        <w:t xml:space="preserve">, </w:t>
      </w:r>
      <w:r w:rsidR="00E5750C">
        <w:rPr>
          <w:color w:val="0D0D0D"/>
        </w:rPr>
        <w:t>при следните условия</w:t>
      </w:r>
      <w:r w:rsidR="00A56B43" w:rsidRPr="00A56B43">
        <w:rPr>
          <w:color w:val="0D0D0D"/>
        </w:rPr>
        <w:t>:</w:t>
      </w:r>
    </w:p>
    <w:p w14:paraId="50ABAEA9" w14:textId="6D1D182E" w:rsidR="00D93577" w:rsidRDefault="00D93577" w:rsidP="00D93577">
      <w:pPr>
        <w:widowControl/>
        <w:tabs>
          <w:tab w:val="left" w:pos="993"/>
        </w:tabs>
        <w:ind w:firstLine="709"/>
        <w:jc w:val="both"/>
        <w:rPr>
          <w:kern w:val="2"/>
        </w:rPr>
      </w:pPr>
      <w:r>
        <w:t>- ще използвам изградения обект на 100% за дейността, съгласно предназначението на имота, съгласно ПУП;</w:t>
      </w:r>
    </w:p>
    <w:p w14:paraId="6558657B" w14:textId="49152035" w:rsidR="00D93577" w:rsidRDefault="00D93577" w:rsidP="00D93577">
      <w:pPr>
        <w:ind w:firstLine="708"/>
        <w:jc w:val="both"/>
      </w:pPr>
      <w:r>
        <w:t>- ще извърша строителството на имота и да въведа обекта в експлоатация,</w:t>
      </w:r>
      <w:r>
        <w:rPr>
          <w:shd w:val="clear" w:color="auto" w:fill="FFFFFF"/>
        </w:rPr>
        <w:t xml:space="preserve"> за срок не по-дълъг от </w:t>
      </w:r>
      <w:r w:rsidR="00833958" w:rsidRPr="00833958">
        <w:rPr>
          <w:shd w:val="clear" w:color="auto" w:fill="FFFFFF"/>
        </w:rPr>
        <w:t>5 /пет/ години от влизане в сила на ПУП- ПРЗ за имота</w:t>
      </w:r>
      <w:r>
        <w:t>;</w:t>
      </w:r>
    </w:p>
    <w:p w14:paraId="0B3A0298" w14:textId="72114016" w:rsidR="00D93577" w:rsidRDefault="00D93577" w:rsidP="00D93577">
      <w:pPr>
        <w:ind w:firstLine="709"/>
        <w:jc w:val="both"/>
        <w:rPr>
          <w:rFonts w:eastAsia="Times New Roman"/>
          <w:shd w:val="clear" w:color="auto" w:fill="FFFFFF"/>
        </w:rPr>
      </w:pPr>
      <w:r>
        <w:t xml:space="preserve">- ще осигуря </w:t>
      </w:r>
      <w:r>
        <w:rPr>
          <w:rFonts w:eastAsia="Times New Roman"/>
          <w:shd w:val="clear" w:color="auto" w:fill="FFFFFF"/>
        </w:rPr>
        <w:t xml:space="preserve">не по-малко от </w:t>
      </w:r>
      <w:r w:rsidR="00833958">
        <w:rPr>
          <w:rFonts w:eastAsia="Times New Roman"/>
        </w:rPr>
        <w:t>5</w:t>
      </w:r>
      <w:r>
        <w:rPr>
          <w:rFonts w:eastAsia="Times New Roman"/>
        </w:rPr>
        <w:t>0 /</w:t>
      </w:r>
      <w:r w:rsidR="00833958">
        <w:rPr>
          <w:rFonts w:eastAsia="Times New Roman"/>
        </w:rPr>
        <w:t>пет</w:t>
      </w:r>
      <w:r>
        <w:rPr>
          <w:rFonts w:eastAsia="Times New Roman"/>
        </w:rPr>
        <w:t>десет/</w:t>
      </w:r>
      <w:r>
        <w:rPr>
          <w:rFonts w:eastAsia="Times New Roman"/>
          <w:shd w:val="clear" w:color="auto" w:fill="FFFFFF"/>
        </w:rPr>
        <w:t xml:space="preserve"> </w:t>
      </w:r>
      <w:r>
        <w:t xml:space="preserve">броя работни места, </w:t>
      </w:r>
      <w:r>
        <w:rPr>
          <w:rFonts w:eastAsia="Times New Roman"/>
          <w:shd w:val="clear" w:color="auto" w:fill="FFFFFF"/>
        </w:rPr>
        <w:t>които да бъдат поддържани за срок не по-кратък от 3 години.</w:t>
      </w:r>
    </w:p>
    <w:p w14:paraId="4B822BB4" w14:textId="50CD3899" w:rsidR="00D93577" w:rsidRDefault="00D93577" w:rsidP="00D93577">
      <w:pPr>
        <w:ind w:firstLine="708"/>
        <w:jc w:val="both"/>
        <w:rPr>
          <w:rFonts w:eastAsia="Times New Roman"/>
          <w:shd w:val="clear" w:color="auto" w:fill="FFFFFF"/>
        </w:rPr>
      </w:pPr>
      <w:r>
        <w:rPr>
          <w:shd w:val="clear" w:color="auto" w:fill="FFFFFF"/>
        </w:rPr>
        <w:t xml:space="preserve">- ще реализирам  инвестиция  </w:t>
      </w:r>
      <w:r>
        <w:rPr>
          <w:rFonts w:eastAsia="Times New Roman"/>
          <w:color w:val="000000"/>
          <w:shd w:val="clear" w:color="auto" w:fill="FFFFFF"/>
        </w:rPr>
        <w:t xml:space="preserve">не по-малко от </w:t>
      </w:r>
      <w:r w:rsidR="00833958">
        <w:rPr>
          <w:color w:val="000000"/>
          <w:shd w:val="clear" w:color="auto" w:fill="FFFFFF"/>
        </w:rPr>
        <w:t>2</w:t>
      </w:r>
      <w:r w:rsidR="00EF753F">
        <w:rPr>
          <w:color w:val="000000"/>
          <w:shd w:val="clear" w:color="auto" w:fill="FFFFFF"/>
        </w:rPr>
        <w:t>0 000 000</w:t>
      </w:r>
      <w:r>
        <w:rPr>
          <w:rFonts w:cs="font467"/>
        </w:rPr>
        <w:t xml:space="preserve"> </w:t>
      </w:r>
      <w:r>
        <w:rPr>
          <w:color w:val="000000"/>
          <w:shd w:val="clear" w:color="auto" w:fill="FFFFFF"/>
        </w:rPr>
        <w:t>лв. /</w:t>
      </w:r>
      <w:r w:rsidR="00833958">
        <w:rPr>
          <w:color w:val="000000"/>
          <w:shd w:val="clear" w:color="auto" w:fill="FFFFFF"/>
        </w:rPr>
        <w:t>два</w:t>
      </w:r>
      <w:r w:rsidR="00EF753F">
        <w:rPr>
          <w:color w:val="000000"/>
          <w:shd w:val="clear" w:color="auto" w:fill="FFFFFF"/>
        </w:rPr>
        <w:t xml:space="preserve">десет милиона </w:t>
      </w:r>
      <w:r>
        <w:rPr>
          <w:color w:val="000000"/>
          <w:shd w:val="clear" w:color="auto" w:fill="FFFFFF"/>
        </w:rPr>
        <w:t>лева/</w:t>
      </w:r>
      <w:r>
        <w:rPr>
          <w:rFonts w:eastAsia="Times New Roman"/>
          <w:color w:val="000000"/>
          <w:shd w:val="clear" w:color="auto" w:fill="FFFFFF"/>
        </w:rPr>
        <w:t>.</w:t>
      </w:r>
    </w:p>
    <w:p w14:paraId="59C3B3C0" w14:textId="7776AFA9" w:rsidR="00D93577" w:rsidRDefault="00D93577" w:rsidP="00D93577">
      <w:pPr>
        <w:widowControl/>
        <w:tabs>
          <w:tab w:val="left" w:pos="993"/>
        </w:tabs>
        <w:ind w:firstLine="709"/>
        <w:jc w:val="both"/>
        <w:rPr>
          <w:rFonts w:cs="Calibri"/>
          <w:bCs/>
          <w:shd w:val="clear" w:color="auto" w:fill="FFFFFF"/>
        </w:rPr>
      </w:pPr>
      <w:r>
        <w:lastRenderedPageBreak/>
        <w:t>- ще извършвам дейностите по изпълнение и управление на инвестиционния проект при спазване условията на одобрения и влязъл в сила подробен устройствен план</w:t>
      </w:r>
      <w:r w:rsidR="00833958">
        <w:t>.</w:t>
      </w:r>
    </w:p>
    <w:p w14:paraId="6949E5CA" w14:textId="61CE073C" w:rsidR="00A56B43" w:rsidRPr="0053567A" w:rsidRDefault="00875BFF" w:rsidP="008828AD">
      <w:pPr>
        <w:widowControl/>
        <w:tabs>
          <w:tab w:val="left" w:pos="993"/>
        </w:tabs>
        <w:ind w:firstLine="709"/>
        <w:jc w:val="both"/>
        <w:rPr>
          <w:rFonts w:cs="Calibri"/>
          <w:bCs/>
          <w:shd w:val="clear" w:color="auto" w:fill="FFFFFF"/>
        </w:rPr>
      </w:pPr>
      <w:r w:rsidRPr="009F52EE">
        <w:rPr>
          <w:rFonts w:cs="Calibri"/>
          <w:shd w:val="clear" w:color="auto" w:fill="FFFFFF"/>
        </w:rPr>
        <w:t>П</w:t>
      </w:r>
      <w:r w:rsidR="00A56B43" w:rsidRPr="009F52EE">
        <w:rPr>
          <w:rFonts w:cs="Calibri"/>
          <w:bCs/>
          <w:shd w:val="clear" w:color="auto" w:fill="FFFFFF"/>
        </w:rPr>
        <w:t>ри неизпълнение на посочените условия дружеството-продавач има право да развали договора, както и да претендира неустойки</w:t>
      </w:r>
      <w:r w:rsidR="00D018EB" w:rsidRPr="009F52EE">
        <w:rPr>
          <w:rFonts w:cs="Calibri"/>
          <w:bCs/>
          <w:shd w:val="clear" w:color="auto" w:fill="FFFFFF"/>
        </w:rPr>
        <w:t>те, посочени в проекта на договор за покупко-продажба, представляващ неразделна част от тръжната документация.</w:t>
      </w:r>
    </w:p>
    <w:p w14:paraId="3E66A19A" w14:textId="77777777" w:rsidR="002C58AF" w:rsidRPr="00205776" w:rsidRDefault="002C58AF" w:rsidP="003F3EB5">
      <w:pPr>
        <w:pStyle w:val="Style27"/>
        <w:widowControl/>
        <w:spacing w:line="240" w:lineRule="exact"/>
        <w:ind w:firstLine="0"/>
      </w:pPr>
    </w:p>
    <w:p w14:paraId="0252659E" w14:textId="77777777" w:rsidR="002C58AF" w:rsidRPr="006579BE" w:rsidRDefault="002C58AF" w:rsidP="002C58AF">
      <w:pPr>
        <w:pStyle w:val="Style27"/>
        <w:widowControl/>
        <w:spacing w:before="41" w:line="281" w:lineRule="exact"/>
        <w:ind w:firstLine="727"/>
        <w:rPr>
          <w:rStyle w:val="FontStyle48"/>
          <w:sz w:val="24"/>
          <w:szCs w:val="24"/>
        </w:rPr>
      </w:pPr>
      <w:r w:rsidRPr="006579BE">
        <w:rPr>
          <w:rStyle w:val="FontStyle48"/>
          <w:sz w:val="24"/>
          <w:szCs w:val="24"/>
        </w:rPr>
        <w:t>Информиран съм, че ако спечеля и откажа да сключа договор в определения срок, внесеният депозит не се връща.</w:t>
      </w:r>
    </w:p>
    <w:p w14:paraId="2E111B9E" w14:textId="77777777" w:rsidR="002C58AF" w:rsidRPr="006579BE" w:rsidRDefault="002C58AF" w:rsidP="002C58AF">
      <w:pPr>
        <w:pStyle w:val="Style23"/>
        <w:widowControl/>
        <w:spacing w:line="240" w:lineRule="exact"/>
        <w:ind w:left="727" w:firstLine="0"/>
        <w:jc w:val="left"/>
      </w:pPr>
    </w:p>
    <w:p w14:paraId="514FD28A" w14:textId="2CFBA1E6" w:rsidR="002C58AF" w:rsidRPr="00E72038" w:rsidRDefault="002C58AF" w:rsidP="00E72038">
      <w:pPr>
        <w:pStyle w:val="Style23"/>
        <w:widowControl/>
        <w:spacing w:before="77" w:line="240" w:lineRule="auto"/>
        <w:ind w:left="727" w:firstLine="0"/>
        <w:jc w:val="left"/>
        <w:rPr>
          <w:spacing w:val="10"/>
        </w:rPr>
      </w:pPr>
      <w:r w:rsidRPr="006579BE">
        <w:rPr>
          <w:rStyle w:val="FontStyle34"/>
          <w:sz w:val="24"/>
          <w:szCs w:val="24"/>
        </w:rPr>
        <w:t>Известна ми е отговорността, която нося по чл. 313 от Наказателния кодекс.</w:t>
      </w:r>
    </w:p>
    <w:p w14:paraId="0B9BDB7E" w14:textId="58C0209B" w:rsidR="000541A3" w:rsidRPr="00060549" w:rsidRDefault="002C58AF" w:rsidP="00060549">
      <w:pPr>
        <w:pStyle w:val="Style18"/>
        <w:widowControl/>
        <w:spacing w:before="158"/>
        <w:ind w:left="5774"/>
        <w:jc w:val="both"/>
        <w:rPr>
          <w:b/>
          <w:bCs/>
          <w:spacing w:val="10"/>
          <w:sz w:val="20"/>
          <w:szCs w:val="20"/>
        </w:rPr>
      </w:pPr>
      <w:r w:rsidRPr="00205776">
        <w:rPr>
          <w:rStyle w:val="FontStyle48"/>
        </w:rPr>
        <w:t>ДЕКЛАРАТОР:............................</w:t>
      </w:r>
    </w:p>
    <w:sectPr w:rsidR="000541A3" w:rsidRPr="0006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46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 w16cid:durableId="161088973">
    <w:abstractNumId w:val="1"/>
  </w:num>
  <w:num w:numId="2" w16cid:durableId="203673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AF"/>
    <w:rsid w:val="000541A3"/>
    <w:rsid w:val="00060549"/>
    <w:rsid w:val="000625B3"/>
    <w:rsid w:val="000627A1"/>
    <w:rsid w:val="001019AA"/>
    <w:rsid w:val="0012786B"/>
    <w:rsid w:val="0014171D"/>
    <w:rsid w:val="0017646B"/>
    <w:rsid w:val="001B6651"/>
    <w:rsid w:val="002332A3"/>
    <w:rsid w:val="002C58AF"/>
    <w:rsid w:val="003403DE"/>
    <w:rsid w:val="00343E9A"/>
    <w:rsid w:val="003842B8"/>
    <w:rsid w:val="003F01DB"/>
    <w:rsid w:val="003F3EB5"/>
    <w:rsid w:val="00410564"/>
    <w:rsid w:val="004133A3"/>
    <w:rsid w:val="00441B38"/>
    <w:rsid w:val="004C7B5B"/>
    <w:rsid w:val="004D2E87"/>
    <w:rsid w:val="00512610"/>
    <w:rsid w:val="0053567A"/>
    <w:rsid w:val="00572B94"/>
    <w:rsid w:val="006350CF"/>
    <w:rsid w:val="006372E0"/>
    <w:rsid w:val="006579BE"/>
    <w:rsid w:val="006A0D78"/>
    <w:rsid w:val="0079577D"/>
    <w:rsid w:val="007D30E3"/>
    <w:rsid w:val="00833958"/>
    <w:rsid w:val="0083465D"/>
    <w:rsid w:val="00862481"/>
    <w:rsid w:val="00875BFF"/>
    <w:rsid w:val="008828AD"/>
    <w:rsid w:val="009167B1"/>
    <w:rsid w:val="009F194D"/>
    <w:rsid w:val="009F52EE"/>
    <w:rsid w:val="00A56B43"/>
    <w:rsid w:val="00A63F9B"/>
    <w:rsid w:val="00AE38F8"/>
    <w:rsid w:val="00B90DF9"/>
    <w:rsid w:val="00BA0F0F"/>
    <w:rsid w:val="00BC462F"/>
    <w:rsid w:val="00BD32A4"/>
    <w:rsid w:val="00C25DE8"/>
    <w:rsid w:val="00C83D50"/>
    <w:rsid w:val="00CA4854"/>
    <w:rsid w:val="00CF3534"/>
    <w:rsid w:val="00D018EB"/>
    <w:rsid w:val="00D87674"/>
    <w:rsid w:val="00D93577"/>
    <w:rsid w:val="00D968BF"/>
    <w:rsid w:val="00DB48C3"/>
    <w:rsid w:val="00E044DB"/>
    <w:rsid w:val="00E5750C"/>
    <w:rsid w:val="00E6621C"/>
    <w:rsid w:val="00E72038"/>
    <w:rsid w:val="00E9062D"/>
    <w:rsid w:val="00EF753F"/>
    <w:rsid w:val="00F07C67"/>
    <w:rsid w:val="00F418CA"/>
    <w:rsid w:val="00F51792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5484"/>
  <w15:chartTrackingRefBased/>
  <w15:docId w15:val="{E4D350BE-E42A-4F35-AA5D-D3887DC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2C58A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2C58A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4">
    <w:name w:val="Font Style44"/>
    <w:rsid w:val="002C58A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23">
    <w:name w:val="Style23"/>
    <w:basedOn w:val="Normal"/>
    <w:rsid w:val="002C58AF"/>
    <w:pPr>
      <w:spacing w:line="282" w:lineRule="exact"/>
      <w:ind w:firstLine="706"/>
      <w:jc w:val="both"/>
    </w:pPr>
  </w:style>
  <w:style w:type="paragraph" w:customStyle="1" w:styleId="Style18">
    <w:name w:val="Style18"/>
    <w:basedOn w:val="Normal"/>
    <w:rsid w:val="002C58AF"/>
  </w:style>
  <w:style w:type="paragraph" w:customStyle="1" w:styleId="Style27">
    <w:name w:val="Style27"/>
    <w:basedOn w:val="Normal"/>
    <w:rsid w:val="002C58AF"/>
    <w:pPr>
      <w:spacing w:line="288" w:lineRule="exact"/>
      <w:ind w:firstLine="720"/>
      <w:jc w:val="both"/>
    </w:pPr>
  </w:style>
  <w:style w:type="paragraph" w:customStyle="1" w:styleId="Style25">
    <w:name w:val="Style25"/>
    <w:basedOn w:val="Normal"/>
    <w:rsid w:val="002C58AF"/>
    <w:pPr>
      <w:spacing w:line="281" w:lineRule="exact"/>
      <w:jc w:val="both"/>
    </w:pPr>
  </w:style>
  <w:style w:type="paragraph" w:styleId="ListParagraph">
    <w:name w:val="List Paragraph"/>
    <w:basedOn w:val="Normal"/>
    <w:uiPriority w:val="34"/>
    <w:qFormat/>
    <w:rsid w:val="006579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B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B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 Todorova</cp:lastModifiedBy>
  <cp:revision>8</cp:revision>
  <cp:lastPrinted>2021-07-05T12:05:00Z</cp:lastPrinted>
  <dcterms:created xsi:type="dcterms:W3CDTF">2022-06-23T15:00:00Z</dcterms:created>
  <dcterms:modified xsi:type="dcterms:W3CDTF">2022-07-06T11:19:00Z</dcterms:modified>
</cp:coreProperties>
</file>